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59C" w:rsidRDefault="004F4DF6">
      <w:pPr>
        <w:pStyle w:val="a3"/>
        <w:ind w:left="7413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5197184</wp:posOffset>
            </wp:positionV>
            <wp:extent cx="7537704" cy="5495196"/>
            <wp:effectExtent l="0" t="0" r="0" b="0"/>
            <wp:wrapNone/>
            <wp:docPr id="1" name="image1.jpeg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549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1620331" cy="13898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31" cy="138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9C" w:rsidRDefault="0084359C">
      <w:pPr>
        <w:pStyle w:val="a3"/>
        <w:rPr>
          <w:sz w:val="20"/>
        </w:rPr>
      </w:pPr>
    </w:p>
    <w:p w:rsidR="0084359C" w:rsidRDefault="0084359C">
      <w:pPr>
        <w:pStyle w:val="a3"/>
        <w:spacing w:before="10"/>
        <w:rPr>
          <w:sz w:val="21"/>
        </w:rPr>
      </w:pPr>
    </w:p>
    <w:p w:rsidR="0084359C" w:rsidRDefault="004F4DF6">
      <w:pPr>
        <w:pStyle w:val="a4"/>
      </w:pPr>
      <w:r>
        <w:t>КОНКУРСНОЕ ЗАДАНИЕ</w:t>
      </w:r>
    </w:p>
    <w:p w:rsidR="0084359C" w:rsidRDefault="004F4DF6">
      <w:pPr>
        <w:pStyle w:val="1"/>
        <w:spacing w:before="53"/>
        <w:ind w:left="3136" w:right="3134"/>
        <w:jc w:val="center"/>
      </w:pPr>
      <w:r>
        <w:t>Сварочные технологии</w:t>
      </w:r>
    </w:p>
    <w:p w:rsidR="0084359C" w:rsidRDefault="0084359C">
      <w:pPr>
        <w:pStyle w:val="a3"/>
        <w:rPr>
          <w:b/>
          <w:sz w:val="30"/>
        </w:rPr>
      </w:pPr>
    </w:p>
    <w:p w:rsidR="0084359C" w:rsidRDefault="0084359C">
      <w:pPr>
        <w:pStyle w:val="a3"/>
        <w:rPr>
          <w:b/>
          <w:sz w:val="30"/>
        </w:rPr>
      </w:pPr>
    </w:p>
    <w:p w:rsidR="0084359C" w:rsidRDefault="0084359C">
      <w:pPr>
        <w:pStyle w:val="a3"/>
        <w:spacing w:before="2"/>
        <w:rPr>
          <w:b/>
          <w:sz w:val="43"/>
        </w:rPr>
      </w:pPr>
    </w:p>
    <w:p w:rsidR="0084359C" w:rsidRDefault="004F4DF6">
      <w:pPr>
        <w:pStyle w:val="a3"/>
        <w:ind w:left="112"/>
      </w:pPr>
      <w:r>
        <w:t>Конкурсное задание включает в себя следующие разделы:</w:t>
      </w:r>
    </w:p>
    <w:p w:rsidR="0084359C" w:rsidRDefault="004F4DF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247" w:line="322" w:lineRule="exact"/>
        <w:ind w:hanging="710"/>
        <w:rPr>
          <w:sz w:val="28"/>
        </w:rPr>
      </w:pPr>
      <w:r>
        <w:rPr>
          <w:sz w:val="28"/>
        </w:rPr>
        <w:t>Форма 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конкурсе.</w:t>
      </w:r>
    </w:p>
    <w:p w:rsidR="0084359C" w:rsidRDefault="004F4DF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line="322" w:lineRule="exact"/>
        <w:ind w:hanging="710"/>
        <w:rPr>
          <w:sz w:val="28"/>
        </w:rPr>
      </w:pPr>
      <w:r>
        <w:rPr>
          <w:sz w:val="28"/>
        </w:rPr>
        <w:t>Общее время на 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84359C" w:rsidRDefault="004F4DF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hanging="710"/>
        <w:rPr>
          <w:sz w:val="28"/>
        </w:rPr>
      </w:pPr>
      <w:r>
        <w:rPr>
          <w:sz w:val="28"/>
        </w:rPr>
        <w:t>Модули задания и необходимое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время.</w:t>
      </w:r>
    </w:p>
    <w:p w:rsidR="0084359C" w:rsidRDefault="004F4DF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2" w:line="322" w:lineRule="exact"/>
        <w:ind w:hanging="710"/>
        <w:rPr>
          <w:sz w:val="28"/>
        </w:rPr>
      </w:pP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84359C" w:rsidRDefault="004F4DF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hanging="710"/>
        <w:rPr>
          <w:sz w:val="28"/>
        </w:rPr>
      </w:pPr>
      <w:r>
        <w:rPr>
          <w:sz w:val="28"/>
        </w:rPr>
        <w:t>Приложения к Конкурсному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заданию.</w:t>
      </w:r>
    </w:p>
    <w:p w:rsidR="0084359C" w:rsidRDefault="0084359C">
      <w:pPr>
        <w:rPr>
          <w:sz w:val="28"/>
        </w:rPr>
        <w:sectPr w:rsidR="0084359C" w:rsidSect="007B0110">
          <w:headerReference w:type="default" r:id="rId9"/>
          <w:type w:val="continuous"/>
          <w:pgSz w:w="11910" w:h="16840"/>
          <w:pgMar w:top="993" w:right="600" w:bottom="0" w:left="1020" w:header="142" w:footer="720" w:gutter="0"/>
          <w:cols w:space="720"/>
        </w:sectPr>
      </w:pPr>
    </w:p>
    <w:p w:rsidR="0084359C" w:rsidRDefault="0084359C">
      <w:pPr>
        <w:pStyle w:val="a3"/>
        <w:spacing w:before="5"/>
        <w:rPr>
          <w:sz w:val="15"/>
        </w:rPr>
      </w:pPr>
    </w:p>
    <w:p w:rsidR="0084359C" w:rsidRDefault="004F4DF6">
      <w:pPr>
        <w:pStyle w:val="1"/>
        <w:numPr>
          <w:ilvl w:val="1"/>
          <w:numId w:val="2"/>
        </w:numPr>
        <w:tabs>
          <w:tab w:val="left" w:pos="3025"/>
        </w:tabs>
        <w:ind w:hanging="3019"/>
        <w:jc w:val="left"/>
      </w:pPr>
      <w:r>
        <w:t>ФОРМА УЧАСТИЯ В</w:t>
      </w:r>
      <w:r>
        <w:rPr>
          <w:spacing w:val="-7"/>
        </w:rPr>
        <w:t xml:space="preserve"> </w:t>
      </w:r>
      <w:r>
        <w:t>КОНКУРСЕ</w:t>
      </w:r>
    </w:p>
    <w:p w:rsidR="0084359C" w:rsidRDefault="004F4DF6">
      <w:pPr>
        <w:pStyle w:val="a3"/>
        <w:spacing w:before="156"/>
        <w:ind w:left="112"/>
      </w:pPr>
      <w:r>
        <w:t>Индивидуальный конкурс</w:t>
      </w:r>
    </w:p>
    <w:p w:rsidR="0084359C" w:rsidRDefault="004F4DF6">
      <w:pPr>
        <w:pStyle w:val="1"/>
        <w:numPr>
          <w:ilvl w:val="1"/>
          <w:numId w:val="2"/>
        </w:numPr>
        <w:tabs>
          <w:tab w:val="left" w:pos="2130"/>
        </w:tabs>
        <w:spacing w:before="165"/>
        <w:ind w:left="2129" w:hanging="2125"/>
        <w:jc w:val="left"/>
      </w:pPr>
      <w:r>
        <w:t>ОБЩЕЕ ВРЕМЯ НА ВЫПОЛНЕНИЕ</w:t>
      </w:r>
      <w:r>
        <w:rPr>
          <w:spacing w:val="-4"/>
        </w:rPr>
        <w:t xml:space="preserve"> </w:t>
      </w:r>
      <w:r>
        <w:t>ЗАДАНИЯ</w:t>
      </w:r>
    </w:p>
    <w:p w:rsidR="0084359C" w:rsidRDefault="004F4DF6">
      <w:pPr>
        <w:pStyle w:val="a3"/>
        <w:spacing w:before="158"/>
        <w:ind w:left="112"/>
      </w:pPr>
      <w:r>
        <w:t>Общее время на выполнение задания – 12 часов</w:t>
      </w:r>
    </w:p>
    <w:p w:rsidR="0084359C" w:rsidRDefault="004F4DF6">
      <w:pPr>
        <w:pStyle w:val="1"/>
        <w:numPr>
          <w:ilvl w:val="1"/>
          <w:numId w:val="2"/>
        </w:numPr>
        <w:tabs>
          <w:tab w:val="left" w:pos="2031"/>
        </w:tabs>
        <w:spacing w:before="165"/>
        <w:ind w:left="2030"/>
        <w:jc w:val="left"/>
      </w:pPr>
      <w:r>
        <w:t>МОДУЛИ ЗАДАНИЯ И НЕОБХОДИМОЕ</w:t>
      </w:r>
      <w:r>
        <w:rPr>
          <w:spacing w:val="-3"/>
        </w:rPr>
        <w:t xml:space="preserve"> </w:t>
      </w:r>
      <w:r>
        <w:t>ВРЕМЯ</w:t>
      </w:r>
    </w:p>
    <w:p w:rsidR="0084359C" w:rsidRDefault="004F4DF6">
      <w:pPr>
        <w:pStyle w:val="a3"/>
        <w:spacing w:before="156"/>
        <w:ind w:right="104"/>
        <w:jc w:val="right"/>
      </w:pPr>
      <w:r>
        <w:t>Таблица 1.</w:t>
      </w:r>
    </w:p>
    <w:p w:rsidR="0084359C" w:rsidRDefault="0084359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4880"/>
        <w:gridCol w:w="2657"/>
        <w:gridCol w:w="2131"/>
      </w:tblGrid>
      <w:tr w:rsidR="0084359C">
        <w:trPr>
          <w:trHeight w:val="1207"/>
        </w:trPr>
        <w:tc>
          <w:tcPr>
            <w:tcW w:w="5267" w:type="dxa"/>
            <w:gridSpan w:val="2"/>
            <w:shd w:val="clear" w:color="auto" w:fill="4F81BC"/>
          </w:tcPr>
          <w:p w:rsidR="0084359C" w:rsidRDefault="0084359C">
            <w:pPr>
              <w:pStyle w:val="TableParagraph"/>
              <w:spacing w:before="5"/>
              <w:rPr>
                <w:sz w:val="38"/>
              </w:rPr>
            </w:pPr>
          </w:p>
          <w:p w:rsidR="0084359C" w:rsidRDefault="004F4DF6">
            <w:pPr>
              <w:pStyle w:val="TableParagraph"/>
              <w:spacing w:before="0"/>
              <w:ind w:left="118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Наименование модуля</w:t>
            </w:r>
          </w:p>
        </w:tc>
        <w:tc>
          <w:tcPr>
            <w:tcW w:w="2657" w:type="dxa"/>
            <w:shd w:val="clear" w:color="auto" w:fill="4F81BC"/>
          </w:tcPr>
          <w:p w:rsidR="0084359C" w:rsidRDefault="0084359C">
            <w:pPr>
              <w:pStyle w:val="TableParagraph"/>
              <w:spacing w:before="3"/>
              <w:rPr>
                <w:sz w:val="24"/>
              </w:rPr>
            </w:pPr>
          </w:p>
          <w:p w:rsidR="0084359C" w:rsidRDefault="004F4DF6">
            <w:pPr>
              <w:pStyle w:val="TableParagraph"/>
              <w:spacing w:before="0" w:line="242" w:lineRule="auto"/>
              <w:ind w:left="261" w:right="76" w:hanging="18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Соревновательный день (С1, С2, С3)</w:t>
            </w:r>
          </w:p>
        </w:tc>
        <w:tc>
          <w:tcPr>
            <w:tcW w:w="2131" w:type="dxa"/>
            <w:shd w:val="clear" w:color="auto" w:fill="4F81BC"/>
          </w:tcPr>
          <w:p w:rsidR="0084359C" w:rsidRDefault="004F4DF6">
            <w:pPr>
              <w:pStyle w:val="TableParagraph"/>
              <w:spacing w:before="118"/>
              <w:ind w:left="285" w:right="271" w:hanging="3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Время на выполнение задание</w:t>
            </w:r>
          </w:p>
        </w:tc>
      </w:tr>
      <w:tr w:rsidR="0084359C">
        <w:trPr>
          <w:trHeight w:val="561"/>
        </w:trPr>
        <w:tc>
          <w:tcPr>
            <w:tcW w:w="387" w:type="dxa"/>
            <w:shd w:val="clear" w:color="auto" w:fill="17365D"/>
          </w:tcPr>
          <w:p w:rsidR="0084359C" w:rsidRDefault="004F4DF6">
            <w:pPr>
              <w:pStyle w:val="TableParagraph"/>
              <w:spacing w:before="117"/>
              <w:ind w:right="18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</w:t>
            </w:r>
          </w:p>
        </w:tc>
        <w:tc>
          <w:tcPr>
            <w:tcW w:w="4880" w:type="dxa"/>
          </w:tcPr>
          <w:p w:rsidR="0084359C" w:rsidRDefault="004F4DF6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Контрольные образцы</w:t>
            </w:r>
          </w:p>
        </w:tc>
        <w:tc>
          <w:tcPr>
            <w:tcW w:w="2657" w:type="dxa"/>
          </w:tcPr>
          <w:p w:rsidR="0084359C" w:rsidRDefault="004F4DF6">
            <w:pPr>
              <w:pStyle w:val="TableParagraph"/>
              <w:ind w:left="921" w:right="939"/>
              <w:jc w:val="center"/>
              <w:rPr>
                <w:sz w:val="28"/>
              </w:rPr>
            </w:pPr>
            <w:r>
              <w:rPr>
                <w:sz w:val="28"/>
              </w:rPr>
              <w:t>С1</w:t>
            </w:r>
          </w:p>
        </w:tc>
        <w:tc>
          <w:tcPr>
            <w:tcW w:w="2131" w:type="dxa"/>
          </w:tcPr>
          <w:p w:rsidR="0084359C" w:rsidRDefault="004F4DF6">
            <w:pPr>
              <w:pStyle w:val="TableParagraph"/>
              <w:ind w:left="593" w:right="612"/>
              <w:jc w:val="center"/>
              <w:rPr>
                <w:sz w:val="28"/>
              </w:rPr>
            </w:pPr>
            <w:r>
              <w:rPr>
                <w:sz w:val="28"/>
              </w:rPr>
              <w:t>4 часа</w:t>
            </w:r>
          </w:p>
        </w:tc>
      </w:tr>
      <w:tr w:rsidR="0084359C">
        <w:trPr>
          <w:trHeight w:val="561"/>
        </w:trPr>
        <w:tc>
          <w:tcPr>
            <w:tcW w:w="387" w:type="dxa"/>
            <w:shd w:val="clear" w:color="auto" w:fill="17365D"/>
          </w:tcPr>
          <w:p w:rsidR="0084359C" w:rsidRDefault="004F4DF6">
            <w:pPr>
              <w:pStyle w:val="TableParagraph"/>
              <w:spacing w:before="117"/>
              <w:ind w:right="19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B</w:t>
            </w:r>
          </w:p>
        </w:tc>
        <w:tc>
          <w:tcPr>
            <w:tcW w:w="4880" w:type="dxa"/>
          </w:tcPr>
          <w:p w:rsidR="0084359C" w:rsidRDefault="004F4DF6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Резервуар, работающий под давлением</w:t>
            </w:r>
          </w:p>
        </w:tc>
        <w:tc>
          <w:tcPr>
            <w:tcW w:w="2657" w:type="dxa"/>
          </w:tcPr>
          <w:p w:rsidR="0084359C" w:rsidRDefault="004F4DF6">
            <w:pPr>
              <w:pStyle w:val="TableParagraph"/>
              <w:ind w:left="921" w:right="939"/>
              <w:jc w:val="center"/>
              <w:rPr>
                <w:sz w:val="28"/>
              </w:rPr>
            </w:pPr>
            <w:r>
              <w:rPr>
                <w:sz w:val="28"/>
              </w:rPr>
              <w:t>С1-С3</w:t>
            </w:r>
          </w:p>
        </w:tc>
        <w:tc>
          <w:tcPr>
            <w:tcW w:w="2131" w:type="dxa"/>
          </w:tcPr>
          <w:p w:rsidR="0084359C" w:rsidRDefault="004F4DF6">
            <w:pPr>
              <w:pStyle w:val="TableParagraph"/>
              <w:ind w:left="597" w:right="612"/>
              <w:jc w:val="center"/>
              <w:rPr>
                <w:sz w:val="28"/>
              </w:rPr>
            </w:pPr>
            <w:r>
              <w:rPr>
                <w:sz w:val="28"/>
              </w:rPr>
              <w:t>6 часов</w:t>
            </w:r>
          </w:p>
        </w:tc>
      </w:tr>
      <w:tr w:rsidR="0084359C">
        <w:trPr>
          <w:trHeight w:val="563"/>
        </w:trPr>
        <w:tc>
          <w:tcPr>
            <w:tcW w:w="387" w:type="dxa"/>
            <w:shd w:val="clear" w:color="auto" w:fill="17365D"/>
          </w:tcPr>
          <w:p w:rsidR="0084359C" w:rsidRDefault="004F4DF6">
            <w:pPr>
              <w:pStyle w:val="TableParagraph"/>
              <w:spacing w:before="120"/>
              <w:ind w:right="18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</w:t>
            </w:r>
          </w:p>
        </w:tc>
        <w:tc>
          <w:tcPr>
            <w:tcW w:w="4880" w:type="dxa"/>
          </w:tcPr>
          <w:p w:rsidR="0084359C" w:rsidRDefault="004F4DF6">
            <w:pPr>
              <w:pStyle w:val="TableParagraph"/>
              <w:spacing w:before="115"/>
              <w:ind w:left="74"/>
              <w:rPr>
                <w:sz w:val="28"/>
              </w:rPr>
            </w:pPr>
            <w:r>
              <w:rPr>
                <w:sz w:val="28"/>
              </w:rPr>
              <w:t>Конструкция из нержавеющей стали</w:t>
            </w:r>
          </w:p>
        </w:tc>
        <w:tc>
          <w:tcPr>
            <w:tcW w:w="2657" w:type="dxa"/>
          </w:tcPr>
          <w:p w:rsidR="0084359C" w:rsidRDefault="004F4DF6">
            <w:pPr>
              <w:pStyle w:val="TableParagraph"/>
              <w:spacing w:before="115"/>
              <w:ind w:left="921" w:right="939"/>
              <w:jc w:val="center"/>
              <w:rPr>
                <w:sz w:val="28"/>
              </w:rPr>
            </w:pPr>
            <w:r>
              <w:rPr>
                <w:sz w:val="28"/>
              </w:rPr>
              <w:t>С1-С3</w:t>
            </w:r>
          </w:p>
        </w:tc>
        <w:tc>
          <w:tcPr>
            <w:tcW w:w="2131" w:type="dxa"/>
          </w:tcPr>
          <w:p w:rsidR="0084359C" w:rsidRDefault="004F4DF6">
            <w:pPr>
              <w:pStyle w:val="TableParagraph"/>
              <w:spacing w:before="115"/>
              <w:ind w:left="593" w:right="612"/>
              <w:jc w:val="center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</w:tr>
    </w:tbl>
    <w:p w:rsidR="0084359C" w:rsidRDefault="0084359C">
      <w:pPr>
        <w:pStyle w:val="a3"/>
        <w:spacing w:before="3"/>
        <w:rPr>
          <w:sz w:val="24"/>
        </w:rPr>
      </w:pPr>
    </w:p>
    <w:p w:rsidR="0084359C" w:rsidRDefault="004F4DF6">
      <w:pPr>
        <w:pStyle w:val="1"/>
      </w:pPr>
      <w:r>
        <w:t>Модуль 1: Контрольные образцы</w:t>
      </w:r>
    </w:p>
    <w:p w:rsidR="0084359C" w:rsidRDefault="004F4DF6">
      <w:pPr>
        <w:pStyle w:val="a5"/>
        <w:numPr>
          <w:ilvl w:val="0"/>
          <w:numId w:val="1"/>
        </w:numPr>
        <w:tabs>
          <w:tab w:val="left" w:pos="473"/>
          <w:tab w:val="left" w:pos="474"/>
        </w:tabs>
        <w:spacing w:before="45"/>
        <w:ind w:hanging="362"/>
        <w:rPr>
          <w:sz w:val="28"/>
        </w:rPr>
      </w:pP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работы:</w:t>
      </w:r>
    </w:p>
    <w:p w:rsidR="0084359C" w:rsidRDefault="004F4DF6">
      <w:pPr>
        <w:pStyle w:val="a3"/>
        <w:tabs>
          <w:tab w:val="left" w:pos="6117"/>
        </w:tabs>
        <w:spacing w:before="47" w:line="276" w:lineRule="auto"/>
        <w:ind w:left="112" w:right="471"/>
      </w:pPr>
      <w:r>
        <w:t>Модуль</w:t>
      </w:r>
      <w:r>
        <w:rPr>
          <w:spacing w:val="32"/>
        </w:rPr>
        <w:t xml:space="preserve"> </w:t>
      </w:r>
      <w:r>
        <w:t>выполняется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п.</w:t>
      </w:r>
      <w:r>
        <w:rPr>
          <w:spacing w:val="39"/>
        </w:rPr>
        <w:t xml:space="preserve"> </w:t>
      </w:r>
      <w:r>
        <w:t>1.7.1.</w:t>
      </w:r>
      <w:r>
        <w:tab/>
        <w:t>Первый модуль: Контрольные образцы Технического описания</w:t>
      </w:r>
      <w:r>
        <w:rPr>
          <w:spacing w:val="-1"/>
        </w:rPr>
        <w:t xml:space="preserve"> </w:t>
      </w:r>
      <w:r>
        <w:t>компетенции.</w:t>
      </w:r>
    </w:p>
    <w:p w:rsidR="0084359C" w:rsidRDefault="004F4DF6">
      <w:pPr>
        <w:pStyle w:val="a5"/>
        <w:numPr>
          <w:ilvl w:val="0"/>
          <w:numId w:val="1"/>
        </w:numPr>
        <w:tabs>
          <w:tab w:val="left" w:pos="485"/>
          <w:tab w:val="left" w:pos="486"/>
        </w:tabs>
        <w:spacing w:line="321" w:lineRule="exact"/>
        <w:ind w:left="485" w:hanging="374"/>
        <w:rPr>
          <w:sz w:val="28"/>
        </w:rPr>
      </w:pPr>
      <w:r>
        <w:rPr>
          <w:sz w:val="28"/>
        </w:rPr>
        <w:t>Особенности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задания:</w:t>
      </w:r>
    </w:p>
    <w:p w:rsidR="0084359C" w:rsidRDefault="004F4DF6">
      <w:pPr>
        <w:pStyle w:val="a3"/>
        <w:spacing w:before="50"/>
        <w:ind w:left="112"/>
      </w:pPr>
      <w:r>
        <w:t>Задание выполняется строго в соответствии с чертежом.</w:t>
      </w:r>
    </w:p>
    <w:p w:rsidR="0084359C" w:rsidRDefault="0084359C">
      <w:pPr>
        <w:pStyle w:val="a3"/>
        <w:spacing w:before="8"/>
        <w:rPr>
          <w:sz w:val="36"/>
        </w:rPr>
      </w:pPr>
    </w:p>
    <w:p w:rsidR="0084359C" w:rsidRDefault="004F4DF6">
      <w:pPr>
        <w:pStyle w:val="1"/>
        <w:spacing w:before="0"/>
      </w:pPr>
      <w:r>
        <w:t>Модуль 2: Резервуар, работающий под давлением</w:t>
      </w:r>
    </w:p>
    <w:p w:rsidR="0084359C" w:rsidRDefault="004F4DF6">
      <w:pPr>
        <w:pStyle w:val="a5"/>
        <w:numPr>
          <w:ilvl w:val="0"/>
          <w:numId w:val="1"/>
        </w:numPr>
        <w:tabs>
          <w:tab w:val="left" w:pos="277"/>
        </w:tabs>
        <w:spacing w:before="43"/>
        <w:ind w:left="276" w:hanging="165"/>
        <w:rPr>
          <w:sz w:val="28"/>
        </w:rPr>
      </w:pP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работы:</w:t>
      </w:r>
    </w:p>
    <w:p w:rsidR="0084359C" w:rsidRDefault="004F4DF6">
      <w:pPr>
        <w:pStyle w:val="a3"/>
        <w:tabs>
          <w:tab w:val="left" w:pos="1252"/>
          <w:tab w:val="left" w:pos="2983"/>
          <w:tab w:val="left" w:pos="3316"/>
          <w:tab w:val="left" w:pos="5427"/>
          <w:tab w:val="left" w:pos="5849"/>
          <w:tab w:val="left" w:pos="6683"/>
          <w:tab w:val="left" w:pos="7765"/>
          <w:tab w:val="left" w:pos="8908"/>
        </w:tabs>
        <w:spacing w:before="51" w:line="276" w:lineRule="auto"/>
        <w:ind w:left="112" w:right="115"/>
      </w:pPr>
      <w:r>
        <w:t>Модуль</w:t>
      </w:r>
      <w:r>
        <w:tab/>
        <w:t>выполняется</w:t>
      </w:r>
      <w:r>
        <w:tab/>
        <w:t>в</w:t>
      </w:r>
      <w:r>
        <w:tab/>
      </w:r>
      <w:r>
        <w:t xml:space="preserve">соответствии </w:t>
      </w:r>
      <w:r>
        <w:rPr>
          <w:spacing w:val="58"/>
        </w:rPr>
        <w:t xml:space="preserve"> </w:t>
      </w:r>
      <w:r>
        <w:t>с</w:t>
      </w:r>
      <w:r>
        <w:tab/>
        <w:t>п.</w:t>
      </w:r>
      <w:r>
        <w:tab/>
        <w:t>1.7.2.</w:t>
      </w:r>
      <w:r>
        <w:tab/>
        <w:t>Второй</w:t>
      </w:r>
      <w:r>
        <w:tab/>
        <w:t>модуль:</w:t>
      </w:r>
      <w:r>
        <w:tab/>
      </w:r>
      <w:r>
        <w:rPr>
          <w:spacing w:val="-4"/>
        </w:rPr>
        <w:t xml:space="preserve">Резервуар, </w:t>
      </w:r>
      <w:r>
        <w:t>работающий под давлением Технического описания</w:t>
      </w:r>
      <w:r>
        <w:rPr>
          <w:spacing w:val="-8"/>
        </w:rPr>
        <w:t xml:space="preserve"> </w:t>
      </w:r>
      <w:r>
        <w:t>компетенции.</w:t>
      </w:r>
    </w:p>
    <w:p w:rsidR="0084359C" w:rsidRDefault="004F4DF6">
      <w:pPr>
        <w:pStyle w:val="a5"/>
        <w:numPr>
          <w:ilvl w:val="0"/>
          <w:numId w:val="1"/>
        </w:numPr>
        <w:tabs>
          <w:tab w:val="left" w:pos="485"/>
          <w:tab w:val="left" w:pos="486"/>
        </w:tabs>
        <w:spacing w:line="321" w:lineRule="exact"/>
        <w:ind w:left="485" w:hanging="374"/>
        <w:rPr>
          <w:sz w:val="28"/>
        </w:rPr>
      </w:pPr>
      <w:r>
        <w:rPr>
          <w:sz w:val="28"/>
        </w:rPr>
        <w:t>Особенности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задания:</w:t>
      </w:r>
    </w:p>
    <w:p w:rsidR="0084359C" w:rsidRDefault="004F4DF6">
      <w:pPr>
        <w:pStyle w:val="a3"/>
        <w:spacing w:before="50"/>
        <w:ind w:left="112"/>
      </w:pPr>
      <w:r>
        <w:t>Задание выполняется строго в соответствии с чертежом.</w:t>
      </w:r>
    </w:p>
    <w:p w:rsidR="0084359C" w:rsidRDefault="0084359C">
      <w:pPr>
        <w:pStyle w:val="a3"/>
        <w:spacing w:before="8"/>
        <w:rPr>
          <w:sz w:val="36"/>
        </w:rPr>
      </w:pPr>
    </w:p>
    <w:p w:rsidR="0084359C" w:rsidRDefault="004F4DF6">
      <w:pPr>
        <w:pStyle w:val="1"/>
        <w:spacing w:before="0"/>
      </w:pPr>
      <w:r>
        <w:t>Модуль 4: Конструкция из нержавеющей стали.</w:t>
      </w:r>
    </w:p>
    <w:p w:rsidR="0084359C" w:rsidRDefault="004F4DF6">
      <w:pPr>
        <w:pStyle w:val="a5"/>
        <w:numPr>
          <w:ilvl w:val="0"/>
          <w:numId w:val="1"/>
        </w:numPr>
        <w:tabs>
          <w:tab w:val="left" w:pos="277"/>
        </w:tabs>
        <w:spacing w:before="43"/>
        <w:ind w:left="276" w:hanging="165"/>
        <w:rPr>
          <w:sz w:val="28"/>
        </w:rPr>
      </w:pPr>
      <w:r>
        <w:rPr>
          <w:sz w:val="28"/>
        </w:rPr>
        <w:t>Алгоритм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</w:t>
      </w:r>
      <w:r>
        <w:rPr>
          <w:sz w:val="28"/>
        </w:rPr>
        <w:t>ты:</w:t>
      </w:r>
    </w:p>
    <w:p w:rsidR="0084359C" w:rsidRDefault="004F4DF6">
      <w:pPr>
        <w:pStyle w:val="a3"/>
        <w:spacing w:before="50" w:line="276" w:lineRule="auto"/>
        <w:ind w:left="112"/>
      </w:pPr>
      <w:r>
        <w:t>Модуль выполняется в соответствии с п. 1.7.4. Четвертый модуль: Конструкция из нержавеющей стали Технического описания компетенции.</w:t>
      </w:r>
    </w:p>
    <w:p w:rsidR="0084359C" w:rsidRDefault="004F4DF6">
      <w:pPr>
        <w:pStyle w:val="a5"/>
        <w:numPr>
          <w:ilvl w:val="0"/>
          <w:numId w:val="1"/>
        </w:numPr>
        <w:tabs>
          <w:tab w:val="left" w:pos="485"/>
          <w:tab w:val="left" w:pos="486"/>
        </w:tabs>
        <w:spacing w:line="321" w:lineRule="exact"/>
        <w:ind w:left="485" w:hanging="374"/>
        <w:rPr>
          <w:sz w:val="28"/>
        </w:rPr>
      </w:pPr>
      <w:r>
        <w:rPr>
          <w:sz w:val="28"/>
        </w:rPr>
        <w:t>Особенности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задания:</w:t>
      </w:r>
    </w:p>
    <w:p w:rsidR="0084359C" w:rsidRDefault="004F4DF6">
      <w:pPr>
        <w:pStyle w:val="a3"/>
        <w:spacing w:before="50"/>
        <w:ind w:left="112"/>
      </w:pPr>
      <w:r>
        <w:t>Задание выполняется строго в соответствии с чертежом.</w:t>
      </w:r>
    </w:p>
    <w:p w:rsidR="0084359C" w:rsidRDefault="0084359C">
      <w:pPr>
        <w:sectPr w:rsidR="0084359C">
          <w:headerReference w:type="default" r:id="rId10"/>
          <w:footerReference w:type="default" r:id="rId11"/>
          <w:pgSz w:w="11910" w:h="16840"/>
          <w:pgMar w:top="1480" w:right="600" w:bottom="1360" w:left="1020" w:header="413" w:footer="1177" w:gutter="0"/>
          <w:pgNumType w:start="2"/>
          <w:cols w:space="720"/>
        </w:sectPr>
      </w:pPr>
    </w:p>
    <w:p w:rsidR="0084359C" w:rsidRDefault="0084359C">
      <w:pPr>
        <w:pStyle w:val="a3"/>
        <w:spacing w:before="5"/>
        <w:rPr>
          <w:sz w:val="15"/>
        </w:rPr>
      </w:pPr>
    </w:p>
    <w:p w:rsidR="0084359C" w:rsidRDefault="004F4DF6">
      <w:pPr>
        <w:pStyle w:val="1"/>
        <w:numPr>
          <w:ilvl w:val="1"/>
          <w:numId w:val="2"/>
        </w:numPr>
        <w:tabs>
          <w:tab w:val="left" w:pos="3834"/>
        </w:tabs>
        <w:ind w:left="3833"/>
        <w:jc w:val="left"/>
      </w:pPr>
      <w:r>
        <w:t>КРИТЕРИИ</w:t>
      </w:r>
      <w:r>
        <w:rPr>
          <w:spacing w:val="-1"/>
        </w:rPr>
        <w:t xml:space="preserve"> </w:t>
      </w:r>
      <w:r>
        <w:t>ОЦЕНКИ</w:t>
      </w:r>
    </w:p>
    <w:p w:rsidR="0084359C" w:rsidRDefault="0084359C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4472"/>
        <w:gridCol w:w="2038"/>
        <w:gridCol w:w="1925"/>
        <w:gridCol w:w="1072"/>
      </w:tblGrid>
      <w:tr w:rsidR="0084359C">
        <w:trPr>
          <w:trHeight w:val="561"/>
        </w:trPr>
        <w:tc>
          <w:tcPr>
            <w:tcW w:w="5020" w:type="dxa"/>
            <w:gridSpan w:val="2"/>
            <w:vMerge w:val="restart"/>
            <w:shd w:val="clear" w:color="auto" w:fill="4F81BC"/>
          </w:tcPr>
          <w:p w:rsidR="0084359C" w:rsidRDefault="0084359C">
            <w:pPr>
              <w:pStyle w:val="TableParagraph"/>
              <w:spacing w:before="0"/>
              <w:rPr>
                <w:b/>
                <w:sz w:val="30"/>
              </w:rPr>
            </w:pPr>
          </w:p>
          <w:p w:rsidR="0084359C" w:rsidRDefault="004F4DF6">
            <w:pPr>
              <w:pStyle w:val="TableParagraph"/>
              <w:spacing w:before="219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5035" w:type="dxa"/>
            <w:gridSpan w:val="3"/>
            <w:shd w:val="clear" w:color="auto" w:fill="4F81BC"/>
          </w:tcPr>
          <w:p w:rsidR="0084359C" w:rsidRDefault="004F4DF6">
            <w:pPr>
              <w:pStyle w:val="TableParagraph"/>
              <w:spacing w:before="117"/>
              <w:ind w:left="2068" w:right="20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Баллы</w:t>
            </w:r>
          </w:p>
        </w:tc>
      </w:tr>
      <w:tr w:rsidR="0084359C">
        <w:trPr>
          <w:trHeight w:val="885"/>
        </w:trPr>
        <w:tc>
          <w:tcPr>
            <w:tcW w:w="5020" w:type="dxa"/>
            <w:gridSpan w:val="2"/>
            <w:vMerge/>
            <w:tcBorders>
              <w:top w:val="nil"/>
            </w:tcBorders>
            <w:shd w:val="clear" w:color="auto" w:fill="4F81BC"/>
          </w:tcPr>
          <w:p w:rsidR="0084359C" w:rsidRDefault="0084359C">
            <w:pPr>
              <w:rPr>
                <w:sz w:val="2"/>
                <w:szCs w:val="2"/>
              </w:rPr>
            </w:pPr>
          </w:p>
        </w:tc>
        <w:tc>
          <w:tcPr>
            <w:tcW w:w="2038" w:type="dxa"/>
            <w:shd w:val="clear" w:color="auto" w:fill="17365D"/>
          </w:tcPr>
          <w:p w:rsidR="0084359C" w:rsidRDefault="0084359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4359C" w:rsidRDefault="004F4DF6">
            <w:pPr>
              <w:pStyle w:val="TableParagraph"/>
              <w:spacing w:before="1"/>
              <w:ind w:left="119" w:right="109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Мнение судей</w:t>
            </w:r>
          </w:p>
        </w:tc>
        <w:tc>
          <w:tcPr>
            <w:tcW w:w="1925" w:type="dxa"/>
            <w:shd w:val="clear" w:color="auto" w:fill="17365D"/>
          </w:tcPr>
          <w:p w:rsidR="0084359C" w:rsidRDefault="004F4DF6">
            <w:pPr>
              <w:pStyle w:val="TableParagraph"/>
              <w:spacing w:before="120"/>
              <w:ind w:left="517" w:right="79" w:hanging="411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Объективная оценка</w:t>
            </w:r>
          </w:p>
        </w:tc>
        <w:tc>
          <w:tcPr>
            <w:tcW w:w="1072" w:type="dxa"/>
            <w:shd w:val="clear" w:color="auto" w:fill="17365D"/>
          </w:tcPr>
          <w:p w:rsidR="0084359C" w:rsidRDefault="0084359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4359C" w:rsidRDefault="004F4DF6">
            <w:pPr>
              <w:pStyle w:val="TableParagraph"/>
              <w:spacing w:before="1"/>
              <w:ind w:left="18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Всего</w:t>
            </w:r>
          </w:p>
        </w:tc>
      </w:tr>
      <w:tr w:rsidR="0084359C">
        <w:trPr>
          <w:trHeight w:val="561"/>
        </w:trPr>
        <w:tc>
          <w:tcPr>
            <w:tcW w:w="548" w:type="dxa"/>
            <w:shd w:val="clear" w:color="auto" w:fill="17365D"/>
          </w:tcPr>
          <w:p w:rsidR="0084359C" w:rsidRDefault="004F4DF6">
            <w:pPr>
              <w:pStyle w:val="TableParagraph"/>
              <w:spacing w:before="117"/>
              <w:ind w:left="11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</w:t>
            </w:r>
          </w:p>
        </w:tc>
        <w:tc>
          <w:tcPr>
            <w:tcW w:w="4472" w:type="dxa"/>
          </w:tcPr>
          <w:p w:rsidR="0084359C" w:rsidRDefault="004F4DF6">
            <w:pPr>
              <w:pStyle w:val="TableParagraph"/>
              <w:spacing w:before="117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Контрольные образцы</w:t>
            </w:r>
          </w:p>
        </w:tc>
        <w:tc>
          <w:tcPr>
            <w:tcW w:w="2038" w:type="dxa"/>
          </w:tcPr>
          <w:p w:rsidR="0084359C" w:rsidRDefault="004F4DF6">
            <w:pPr>
              <w:pStyle w:val="TableParagraph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925" w:type="dxa"/>
          </w:tcPr>
          <w:p w:rsidR="0084359C" w:rsidRDefault="004F4DF6">
            <w:pPr>
              <w:pStyle w:val="TableParagraph"/>
              <w:ind w:left="628" w:right="617"/>
              <w:jc w:val="center"/>
              <w:rPr>
                <w:sz w:val="28"/>
              </w:rPr>
            </w:pPr>
            <w:r>
              <w:rPr>
                <w:sz w:val="28"/>
              </w:rPr>
              <w:t>19,80</w:t>
            </w:r>
          </w:p>
        </w:tc>
        <w:tc>
          <w:tcPr>
            <w:tcW w:w="1072" w:type="dxa"/>
          </w:tcPr>
          <w:p w:rsidR="0084359C" w:rsidRDefault="004F4DF6">
            <w:pPr>
              <w:pStyle w:val="TableParagraph"/>
              <w:ind w:left="222"/>
              <w:rPr>
                <w:sz w:val="28"/>
              </w:rPr>
            </w:pPr>
            <w:r>
              <w:rPr>
                <w:sz w:val="28"/>
              </w:rPr>
              <w:t>19,80</w:t>
            </w:r>
          </w:p>
        </w:tc>
      </w:tr>
      <w:tr w:rsidR="0084359C">
        <w:trPr>
          <w:trHeight w:val="885"/>
        </w:trPr>
        <w:tc>
          <w:tcPr>
            <w:tcW w:w="548" w:type="dxa"/>
            <w:shd w:val="clear" w:color="auto" w:fill="17365D"/>
          </w:tcPr>
          <w:p w:rsidR="0084359C" w:rsidRDefault="0084359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4359C" w:rsidRDefault="004F4DF6">
            <w:pPr>
              <w:pStyle w:val="TableParagraph"/>
              <w:spacing w:before="0"/>
              <w:ind w:left="11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B</w:t>
            </w:r>
          </w:p>
        </w:tc>
        <w:tc>
          <w:tcPr>
            <w:tcW w:w="4472" w:type="dxa"/>
          </w:tcPr>
          <w:p w:rsidR="0084359C" w:rsidRDefault="004F4DF6">
            <w:pPr>
              <w:pStyle w:val="TableParagraph"/>
              <w:spacing w:before="117"/>
              <w:ind w:left="109" w:right="1305"/>
              <w:rPr>
                <w:b/>
                <w:sz w:val="28"/>
              </w:rPr>
            </w:pPr>
            <w:r>
              <w:rPr>
                <w:b/>
                <w:sz w:val="28"/>
              </w:rPr>
              <w:t>Сосуд, работающий под давлением</w:t>
            </w:r>
          </w:p>
        </w:tc>
        <w:tc>
          <w:tcPr>
            <w:tcW w:w="2038" w:type="dxa"/>
          </w:tcPr>
          <w:p w:rsidR="0084359C" w:rsidRDefault="0084359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359C" w:rsidRDefault="004F4DF6">
            <w:pPr>
              <w:pStyle w:val="TableParagraph"/>
              <w:spacing w:before="0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1,00</w:t>
            </w:r>
          </w:p>
        </w:tc>
        <w:tc>
          <w:tcPr>
            <w:tcW w:w="1925" w:type="dxa"/>
          </w:tcPr>
          <w:p w:rsidR="0084359C" w:rsidRDefault="0084359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359C" w:rsidRDefault="004F4DF6">
            <w:pPr>
              <w:pStyle w:val="TableParagraph"/>
              <w:spacing w:before="0"/>
              <w:ind w:left="628" w:right="617"/>
              <w:jc w:val="center"/>
              <w:rPr>
                <w:sz w:val="28"/>
              </w:rPr>
            </w:pPr>
            <w:r>
              <w:rPr>
                <w:sz w:val="28"/>
              </w:rPr>
              <w:t>18,70</w:t>
            </w:r>
          </w:p>
        </w:tc>
        <w:tc>
          <w:tcPr>
            <w:tcW w:w="1072" w:type="dxa"/>
          </w:tcPr>
          <w:p w:rsidR="0084359C" w:rsidRDefault="0084359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359C" w:rsidRDefault="004F4DF6">
            <w:pPr>
              <w:pStyle w:val="TableParagraph"/>
              <w:spacing w:before="0"/>
              <w:ind w:left="222"/>
              <w:rPr>
                <w:sz w:val="28"/>
              </w:rPr>
            </w:pPr>
            <w:r>
              <w:rPr>
                <w:sz w:val="28"/>
              </w:rPr>
              <w:t>19,70</w:t>
            </w:r>
          </w:p>
        </w:tc>
      </w:tr>
      <w:tr w:rsidR="0084359C">
        <w:trPr>
          <w:trHeight w:val="882"/>
        </w:trPr>
        <w:tc>
          <w:tcPr>
            <w:tcW w:w="548" w:type="dxa"/>
            <w:shd w:val="clear" w:color="auto" w:fill="17365D"/>
          </w:tcPr>
          <w:p w:rsidR="0084359C" w:rsidRDefault="0084359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4359C" w:rsidRDefault="004F4DF6">
            <w:pPr>
              <w:pStyle w:val="TableParagraph"/>
              <w:spacing w:before="0"/>
              <w:ind w:left="11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</w:t>
            </w:r>
          </w:p>
        </w:tc>
        <w:tc>
          <w:tcPr>
            <w:tcW w:w="4472" w:type="dxa"/>
          </w:tcPr>
          <w:p w:rsidR="0084359C" w:rsidRDefault="004F4DF6">
            <w:pPr>
              <w:pStyle w:val="TableParagraph"/>
              <w:spacing w:before="117"/>
              <w:ind w:left="109" w:right="425"/>
              <w:rPr>
                <w:b/>
                <w:sz w:val="28"/>
              </w:rPr>
            </w:pPr>
            <w:r>
              <w:rPr>
                <w:b/>
                <w:sz w:val="28"/>
              </w:rPr>
              <w:t>Конструкция из нержавеющей стали</w:t>
            </w:r>
          </w:p>
        </w:tc>
        <w:tc>
          <w:tcPr>
            <w:tcW w:w="2038" w:type="dxa"/>
          </w:tcPr>
          <w:p w:rsidR="0084359C" w:rsidRDefault="0084359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359C" w:rsidRDefault="004F4DF6">
            <w:pPr>
              <w:pStyle w:val="TableParagraph"/>
              <w:spacing w:before="0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2,00</w:t>
            </w:r>
          </w:p>
        </w:tc>
        <w:tc>
          <w:tcPr>
            <w:tcW w:w="1925" w:type="dxa"/>
          </w:tcPr>
          <w:p w:rsidR="0084359C" w:rsidRDefault="0084359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359C" w:rsidRDefault="004F4DF6">
            <w:pPr>
              <w:pStyle w:val="TableParagraph"/>
              <w:spacing w:before="0"/>
              <w:ind w:left="627" w:right="617"/>
              <w:jc w:val="center"/>
              <w:rPr>
                <w:sz w:val="28"/>
              </w:rPr>
            </w:pPr>
            <w:r>
              <w:rPr>
                <w:sz w:val="28"/>
              </w:rPr>
              <w:t>8,50</w:t>
            </w:r>
          </w:p>
        </w:tc>
        <w:tc>
          <w:tcPr>
            <w:tcW w:w="1072" w:type="dxa"/>
          </w:tcPr>
          <w:p w:rsidR="0084359C" w:rsidRDefault="0084359C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4359C" w:rsidRDefault="004F4DF6">
            <w:pPr>
              <w:pStyle w:val="TableParagraph"/>
              <w:spacing w:before="0"/>
              <w:ind w:left="222"/>
              <w:rPr>
                <w:sz w:val="28"/>
              </w:rPr>
            </w:pPr>
            <w:r>
              <w:rPr>
                <w:sz w:val="28"/>
              </w:rPr>
              <w:t>10,50</w:t>
            </w:r>
          </w:p>
        </w:tc>
      </w:tr>
      <w:tr w:rsidR="0084359C">
        <w:trPr>
          <w:trHeight w:val="563"/>
        </w:trPr>
        <w:tc>
          <w:tcPr>
            <w:tcW w:w="5020" w:type="dxa"/>
            <w:gridSpan w:val="2"/>
            <w:shd w:val="clear" w:color="auto" w:fill="4F81BC"/>
          </w:tcPr>
          <w:p w:rsidR="0084359C" w:rsidRDefault="004F4DF6">
            <w:pPr>
              <w:pStyle w:val="TableParagraph"/>
              <w:spacing w:before="117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2038" w:type="dxa"/>
          </w:tcPr>
          <w:p w:rsidR="0084359C" w:rsidRDefault="004F4DF6">
            <w:pPr>
              <w:pStyle w:val="TableParagraph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3,00</w:t>
            </w:r>
          </w:p>
        </w:tc>
        <w:tc>
          <w:tcPr>
            <w:tcW w:w="1925" w:type="dxa"/>
          </w:tcPr>
          <w:p w:rsidR="0084359C" w:rsidRDefault="004F4DF6">
            <w:pPr>
              <w:pStyle w:val="TableParagraph"/>
              <w:ind w:left="628" w:right="617"/>
              <w:jc w:val="center"/>
              <w:rPr>
                <w:sz w:val="28"/>
              </w:rPr>
            </w:pPr>
            <w:r>
              <w:rPr>
                <w:sz w:val="28"/>
              </w:rPr>
              <w:t>47,00</w:t>
            </w:r>
          </w:p>
        </w:tc>
        <w:tc>
          <w:tcPr>
            <w:tcW w:w="1072" w:type="dxa"/>
          </w:tcPr>
          <w:p w:rsidR="0084359C" w:rsidRDefault="004F4DF6">
            <w:pPr>
              <w:pStyle w:val="TableParagraph"/>
              <w:ind w:left="222"/>
              <w:rPr>
                <w:sz w:val="28"/>
              </w:rPr>
            </w:pPr>
            <w:r>
              <w:rPr>
                <w:sz w:val="28"/>
              </w:rPr>
              <w:t>50,00</w:t>
            </w:r>
          </w:p>
        </w:tc>
      </w:tr>
    </w:tbl>
    <w:p w:rsidR="0084359C" w:rsidRDefault="0084359C">
      <w:pPr>
        <w:pStyle w:val="a3"/>
        <w:spacing w:before="2"/>
        <w:rPr>
          <w:b/>
          <w:sz w:val="24"/>
        </w:rPr>
      </w:pPr>
    </w:p>
    <w:p w:rsidR="0084359C" w:rsidRDefault="004F4DF6">
      <w:pPr>
        <w:pStyle w:val="a5"/>
        <w:numPr>
          <w:ilvl w:val="1"/>
          <w:numId w:val="2"/>
        </w:numPr>
        <w:tabs>
          <w:tab w:val="left" w:pos="3299"/>
        </w:tabs>
        <w:spacing w:before="89"/>
        <w:ind w:left="3298" w:hanging="282"/>
        <w:jc w:val="left"/>
        <w:rPr>
          <w:b/>
          <w:sz w:val="28"/>
        </w:rPr>
      </w:pPr>
      <w:r>
        <w:rPr>
          <w:b/>
          <w:sz w:val="28"/>
        </w:rPr>
        <w:t>ПРИЛОЖЕНИЯ 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ЗАДАНИЮ</w:t>
      </w:r>
    </w:p>
    <w:p w:rsidR="0084359C" w:rsidRDefault="004F4DF6">
      <w:pPr>
        <w:pStyle w:val="a3"/>
        <w:spacing w:before="156"/>
        <w:ind w:right="109"/>
        <w:jc w:val="right"/>
      </w:pPr>
      <w:r>
        <w:t>Модуль 1</w:t>
      </w:r>
    </w:p>
    <w:p w:rsidR="0084359C" w:rsidRDefault="004F4DF6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105713</wp:posOffset>
            </wp:positionV>
            <wp:extent cx="6292845" cy="4460271"/>
            <wp:effectExtent l="0" t="0" r="0" b="0"/>
            <wp:wrapTopAndBottom/>
            <wp:docPr id="7" name="image4.jpeg" descr="E:\22. Флешка Томская область август-сентябрь 2020\JUNIORS\РЧ Juniors 2020 - 2021\КЗ М1\М1 - В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45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59C" w:rsidRDefault="0084359C">
      <w:pPr>
        <w:rPr>
          <w:sz w:val="11"/>
        </w:rPr>
        <w:sectPr w:rsidR="0084359C">
          <w:pgSz w:w="11910" w:h="16840"/>
          <w:pgMar w:top="1480" w:right="600" w:bottom="1360" w:left="1020" w:header="413" w:footer="1177" w:gutter="0"/>
          <w:cols w:space="720"/>
        </w:sectPr>
      </w:pPr>
    </w:p>
    <w:p w:rsidR="0084359C" w:rsidRDefault="0084359C">
      <w:pPr>
        <w:pStyle w:val="a3"/>
        <w:rPr>
          <w:sz w:val="15"/>
        </w:rPr>
      </w:pPr>
    </w:p>
    <w:p w:rsidR="0084359C" w:rsidRDefault="004F4DF6">
      <w:pPr>
        <w:pStyle w:val="a3"/>
        <w:spacing w:before="89"/>
        <w:ind w:right="109"/>
        <w:jc w:val="right"/>
      </w:pPr>
      <w:r>
        <w:t>Модуль 2</w:t>
      </w:r>
    </w:p>
    <w:p w:rsidR="0084359C" w:rsidRDefault="007B0110">
      <w:pPr>
        <w:pStyle w:val="a3"/>
        <w:spacing w:before="2"/>
        <w:rPr>
          <w:sz w:val="25"/>
        </w:rPr>
      </w:pPr>
      <w:r w:rsidRPr="007B0110">
        <w:rPr>
          <w:noProof/>
          <w:sz w:val="25"/>
          <w:lang w:eastAsia="ru-RU"/>
        </w:rPr>
        <w:drawing>
          <wp:inline distT="0" distB="0" distL="0" distR="0">
            <wp:extent cx="6534150" cy="4627170"/>
            <wp:effectExtent l="0" t="0" r="0" b="0"/>
            <wp:docPr id="2" name="Рисунок 2" descr="D:\Чемпионаты WSR - Тренировки AS\WSR Владимирская область 6-й региональный чемпионат\сварочные технологии\юниоры\готовый пакет\вариант 0\М2-В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емпионаты WSR - Тренировки AS\WSR Владимирская область 6-й региональный чемпионат\сварочные технологии\юниоры\готовый пакет\вариант 0\М2-В0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59C" w:rsidRDefault="0084359C">
      <w:pPr>
        <w:rPr>
          <w:sz w:val="25"/>
        </w:rPr>
        <w:sectPr w:rsidR="0084359C">
          <w:pgSz w:w="11910" w:h="16840"/>
          <w:pgMar w:top="1480" w:right="600" w:bottom="1360" w:left="1020" w:header="413" w:footer="1177" w:gutter="0"/>
          <w:cols w:space="720"/>
        </w:sectPr>
      </w:pPr>
    </w:p>
    <w:p w:rsidR="0084359C" w:rsidRDefault="0084359C">
      <w:pPr>
        <w:pStyle w:val="a3"/>
        <w:rPr>
          <w:sz w:val="20"/>
        </w:rPr>
      </w:pPr>
    </w:p>
    <w:p w:rsidR="0084359C" w:rsidRDefault="0084359C">
      <w:pPr>
        <w:pStyle w:val="a3"/>
        <w:rPr>
          <w:sz w:val="23"/>
        </w:rPr>
      </w:pPr>
    </w:p>
    <w:p w:rsidR="0084359C" w:rsidRDefault="004F4DF6">
      <w:pPr>
        <w:pStyle w:val="a3"/>
        <w:spacing w:before="89"/>
        <w:ind w:right="109"/>
        <w:jc w:val="right"/>
      </w:pPr>
      <w:r>
        <w:t>Модуль 4</w:t>
      </w:r>
    </w:p>
    <w:p w:rsidR="0084359C" w:rsidRDefault="004F4DF6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106279</wp:posOffset>
            </wp:positionV>
            <wp:extent cx="6300226" cy="4452080"/>
            <wp:effectExtent l="0" t="0" r="0" b="0"/>
            <wp:wrapTopAndBottom/>
            <wp:docPr id="11" name="image6.jpeg" descr="E:\22. Флешка Томская область август-сентябрь 2020\JUNIORS\РЧ Juniors 2020 - 2021\М 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26" cy="445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359C">
      <w:pgSz w:w="11910" w:h="16840"/>
      <w:pgMar w:top="1480" w:right="600" w:bottom="1360" w:left="1020" w:header="413" w:footer="11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DF6" w:rsidRDefault="004F4DF6">
      <w:r>
        <w:separator/>
      </w:r>
    </w:p>
  </w:endnote>
  <w:endnote w:type="continuationSeparator" w:id="0">
    <w:p w:rsidR="004F4DF6" w:rsidRDefault="004F4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59C" w:rsidRDefault="004F4DF6">
    <w:pPr>
      <w:pStyle w:val="a3"/>
      <w:spacing w:line="14" w:lineRule="auto"/>
      <w:rPr>
        <w:sz w:val="20"/>
      </w:rPr>
    </w:pPr>
    <w:r>
      <w:pict>
        <v:shape id="_x0000_s2051" style="position:absolute;margin-left:56.65pt;margin-top:769.1pt;width:503.25pt;height:5.8pt;z-index:-15863808;mso-position-horizontal-relative:page;mso-position-vertical-relative:page" coordorigin="1133,15382" coordsize="10065,116" path="m11198,15382r-3838,l1133,15382r,115l7360,15497r3838,l11198,15382xe" fillcolor="#c0000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1.4pt;margin-top:781.55pt;width:256.05pt;height:12pt;z-index:-15863296;mso-position-horizontal-relative:page;mso-position-vertical-relative:page" filled="f" stroked="f">
          <v:textbox inset="0,0,0,0">
            <w:txbxContent>
              <w:p w:rsidR="0084359C" w:rsidRDefault="004F4DF6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Copyright © Союз «Ворлдскиллс Россия» (название компетенции)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46.7pt;margin-top:782.8pt;width:10.6pt;height:11pt;z-index:-15862784;mso-position-horizontal-relative:page;mso-position-vertical-relative:page" filled="f" stroked="f">
          <v:textbox inset="0,0,0,0">
            <w:txbxContent>
              <w:p w:rsidR="0084359C" w:rsidRDefault="004F4DF6">
                <w:pPr>
                  <w:spacing w:line="203" w:lineRule="exact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B0110">
                  <w:rPr>
                    <w:rFonts w:ascii="Calibri"/>
                    <w:noProof/>
                    <w:sz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DF6" w:rsidRDefault="004F4DF6">
      <w:r>
        <w:separator/>
      </w:r>
    </w:p>
  </w:footnote>
  <w:footnote w:type="continuationSeparator" w:id="0">
    <w:p w:rsidR="004F4DF6" w:rsidRDefault="004F4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110" w:rsidRPr="00741E6C" w:rsidRDefault="007B0110" w:rsidP="007B0110">
    <w:pPr>
      <w:ind w:firstLine="663"/>
      <w:jc w:val="center"/>
      <w:rPr>
        <w:sz w:val="28"/>
        <w:szCs w:val="28"/>
      </w:rPr>
    </w:pPr>
    <w:r>
      <w:rPr>
        <w:sz w:val="28"/>
        <w:szCs w:val="28"/>
      </w:rPr>
      <w:t>VI региональный чемпионат</w:t>
    </w:r>
    <w:r w:rsidRPr="00741E6C">
      <w:rPr>
        <w:sz w:val="28"/>
        <w:szCs w:val="28"/>
      </w:rPr>
      <w:t xml:space="preserve"> "Молодые профессионалы" (WorldSkills Russia) Владимирской области по компетенции "Сварочные технологии" (Юниоры)</w:t>
    </w:r>
  </w:p>
  <w:p w:rsidR="007B0110" w:rsidRPr="001C1BC9" w:rsidRDefault="007B0110" w:rsidP="007B0110">
    <w:pPr>
      <w:ind w:firstLine="663"/>
      <w:jc w:val="center"/>
      <w:rPr>
        <w:sz w:val="28"/>
        <w:szCs w:val="28"/>
      </w:rPr>
    </w:pPr>
    <w:r w:rsidRPr="00741E6C">
      <w:rPr>
        <w:sz w:val="28"/>
        <w:szCs w:val="28"/>
      </w:rPr>
      <w:t>Дата проведения: 15.03.2021-19.03.2021г. Город проведения: Ковров. Место проведения: ГБПО</w:t>
    </w:r>
    <w:r>
      <w:rPr>
        <w:sz w:val="28"/>
        <w:szCs w:val="28"/>
      </w:rPr>
      <w:t>У ВО "Ковровский промышленно-гу</w:t>
    </w:r>
    <w:r w:rsidRPr="00741E6C">
      <w:rPr>
        <w:sz w:val="28"/>
        <w:szCs w:val="28"/>
      </w:rPr>
      <w:t>манитарный колледж"</w:t>
    </w:r>
  </w:p>
  <w:p w:rsidR="007B0110" w:rsidRDefault="007B011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59C" w:rsidRDefault="004F4DF6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452160" behindDoc="1" locked="0" layoutInCell="1" allowOverlap="1">
          <wp:simplePos x="0" y="0"/>
          <wp:positionH relativeFrom="page">
            <wp:posOffset>6496811</wp:posOffset>
          </wp:positionH>
          <wp:positionV relativeFrom="page">
            <wp:posOffset>262127</wp:posOffset>
          </wp:positionV>
          <wp:extent cx="799935" cy="687324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9935" cy="687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BB20FC"/>
    <w:multiLevelType w:val="hybridMultilevel"/>
    <w:tmpl w:val="4B5A1300"/>
    <w:lvl w:ilvl="0" w:tplc="574EDD5E">
      <w:numFmt w:val="bullet"/>
      <w:lvlText w:val="-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169D8A">
      <w:numFmt w:val="bullet"/>
      <w:lvlText w:val="•"/>
      <w:lvlJc w:val="left"/>
      <w:pPr>
        <w:ind w:left="1460" w:hanging="361"/>
      </w:pPr>
      <w:rPr>
        <w:rFonts w:hint="default"/>
        <w:lang w:val="ru-RU" w:eastAsia="en-US" w:bidi="ar-SA"/>
      </w:rPr>
    </w:lvl>
    <w:lvl w:ilvl="2" w:tplc="413E5B44">
      <w:numFmt w:val="bullet"/>
      <w:lvlText w:val="•"/>
      <w:lvlJc w:val="left"/>
      <w:pPr>
        <w:ind w:left="2441" w:hanging="361"/>
      </w:pPr>
      <w:rPr>
        <w:rFonts w:hint="default"/>
        <w:lang w:val="ru-RU" w:eastAsia="en-US" w:bidi="ar-SA"/>
      </w:rPr>
    </w:lvl>
    <w:lvl w:ilvl="3" w:tplc="B6E61244">
      <w:numFmt w:val="bullet"/>
      <w:lvlText w:val="•"/>
      <w:lvlJc w:val="left"/>
      <w:pPr>
        <w:ind w:left="3421" w:hanging="361"/>
      </w:pPr>
      <w:rPr>
        <w:rFonts w:hint="default"/>
        <w:lang w:val="ru-RU" w:eastAsia="en-US" w:bidi="ar-SA"/>
      </w:rPr>
    </w:lvl>
    <w:lvl w:ilvl="4" w:tplc="3FEE098A">
      <w:numFmt w:val="bullet"/>
      <w:lvlText w:val="•"/>
      <w:lvlJc w:val="left"/>
      <w:pPr>
        <w:ind w:left="4402" w:hanging="361"/>
      </w:pPr>
      <w:rPr>
        <w:rFonts w:hint="default"/>
        <w:lang w:val="ru-RU" w:eastAsia="en-US" w:bidi="ar-SA"/>
      </w:rPr>
    </w:lvl>
    <w:lvl w:ilvl="5" w:tplc="6EE6D7DE">
      <w:numFmt w:val="bullet"/>
      <w:lvlText w:val="•"/>
      <w:lvlJc w:val="left"/>
      <w:pPr>
        <w:ind w:left="5383" w:hanging="361"/>
      </w:pPr>
      <w:rPr>
        <w:rFonts w:hint="default"/>
        <w:lang w:val="ru-RU" w:eastAsia="en-US" w:bidi="ar-SA"/>
      </w:rPr>
    </w:lvl>
    <w:lvl w:ilvl="6" w:tplc="F4B8F516">
      <w:numFmt w:val="bullet"/>
      <w:lvlText w:val="•"/>
      <w:lvlJc w:val="left"/>
      <w:pPr>
        <w:ind w:left="6363" w:hanging="361"/>
      </w:pPr>
      <w:rPr>
        <w:rFonts w:hint="default"/>
        <w:lang w:val="ru-RU" w:eastAsia="en-US" w:bidi="ar-SA"/>
      </w:rPr>
    </w:lvl>
    <w:lvl w:ilvl="7" w:tplc="FDF2CECE">
      <w:numFmt w:val="bullet"/>
      <w:lvlText w:val="•"/>
      <w:lvlJc w:val="left"/>
      <w:pPr>
        <w:ind w:left="7344" w:hanging="361"/>
      </w:pPr>
      <w:rPr>
        <w:rFonts w:hint="default"/>
        <w:lang w:val="ru-RU" w:eastAsia="en-US" w:bidi="ar-SA"/>
      </w:rPr>
    </w:lvl>
    <w:lvl w:ilvl="8" w:tplc="441426C6">
      <w:numFmt w:val="bullet"/>
      <w:lvlText w:val="•"/>
      <w:lvlJc w:val="left"/>
      <w:pPr>
        <w:ind w:left="8325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79923092"/>
    <w:multiLevelType w:val="hybridMultilevel"/>
    <w:tmpl w:val="FB3CC69E"/>
    <w:lvl w:ilvl="0" w:tplc="376CA0E2">
      <w:start w:val="1"/>
      <w:numFmt w:val="decimal"/>
      <w:lvlText w:val="%1."/>
      <w:lvlJc w:val="left"/>
      <w:pPr>
        <w:ind w:left="821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90C272">
      <w:start w:val="1"/>
      <w:numFmt w:val="decimal"/>
      <w:lvlText w:val="%2."/>
      <w:lvlJc w:val="left"/>
      <w:pPr>
        <w:ind w:left="302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3D041A8">
      <w:numFmt w:val="bullet"/>
      <w:lvlText w:val="•"/>
      <w:lvlJc w:val="left"/>
      <w:pPr>
        <w:ind w:left="3827" w:hanging="281"/>
      </w:pPr>
      <w:rPr>
        <w:rFonts w:hint="default"/>
        <w:lang w:val="ru-RU" w:eastAsia="en-US" w:bidi="ar-SA"/>
      </w:rPr>
    </w:lvl>
    <w:lvl w:ilvl="3" w:tplc="272E961C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4" w:tplc="5BCADC22">
      <w:numFmt w:val="bullet"/>
      <w:lvlText w:val="•"/>
      <w:lvlJc w:val="left"/>
      <w:pPr>
        <w:ind w:left="5442" w:hanging="281"/>
      </w:pPr>
      <w:rPr>
        <w:rFonts w:hint="default"/>
        <w:lang w:val="ru-RU" w:eastAsia="en-US" w:bidi="ar-SA"/>
      </w:rPr>
    </w:lvl>
    <w:lvl w:ilvl="5" w:tplc="A25C4E62">
      <w:numFmt w:val="bullet"/>
      <w:lvlText w:val="•"/>
      <w:lvlJc w:val="left"/>
      <w:pPr>
        <w:ind w:left="6249" w:hanging="281"/>
      </w:pPr>
      <w:rPr>
        <w:rFonts w:hint="default"/>
        <w:lang w:val="ru-RU" w:eastAsia="en-US" w:bidi="ar-SA"/>
      </w:rPr>
    </w:lvl>
    <w:lvl w:ilvl="6" w:tplc="8828D2B6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7" w:tplc="47304F14">
      <w:numFmt w:val="bullet"/>
      <w:lvlText w:val="•"/>
      <w:lvlJc w:val="left"/>
      <w:pPr>
        <w:ind w:left="7864" w:hanging="281"/>
      </w:pPr>
      <w:rPr>
        <w:rFonts w:hint="default"/>
        <w:lang w:val="ru-RU" w:eastAsia="en-US" w:bidi="ar-SA"/>
      </w:rPr>
    </w:lvl>
    <w:lvl w:ilvl="8" w:tplc="2ABCE274">
      <w:numFmt w:val="bullet"/>
      <w:lvlText w:val="•"/>
      <w:lvlJc w:val="left"/>
      <w:pPr>
        <w:ind w:left="8671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4359C"/>
    <w:rsid w:val="004F4DF6"/>
    <w:rsid w:val="007B0110"/>
    <w:rsid w:val="0084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361F05B-4AB7-4226-82C6-FC37B9A7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6"/>
      <w:ind w:left="3136" w:right="313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1" w:hanging="710"/>
    </w:pPr>
  </w:style>
  <w:style w:type="paragraph" w:customStyle="1" w:styleId="TableParagraph">
    <w:name w:val="Table Paragraph"/>
    <w:basedOn w:val="a"/>
    <w:uiPriority w:val="1"/>
    <w:qFormat/>
    <w:pPr>
      <w:spacing w:before="112"/>
    </w:pPr>
  </w:style>
  <w:style w:type="paragraph" w:styleId="a6">
    <w:name w:val="header"/>
    <w:basedOn w:val="a"/>
    <w:link w:val="a7"/>
    <w:uiPriority w:val="99"/>
    <w:unhideWhenUsed/>
    <w:rsid w:val="007B011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B011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B01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011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(название компетенции)</dc:creator>
  <cp:lastModifiedBy>User</cp:lastModifiedBy>
  <cp:revision>2</cp:revision>
  <dcterms:created xsi:type="dcterms:W3CDTF">2021-02-10T09:57:00Z</dcterms:created>
  <dcterms:modified xsi:type="dcterms:W3CDTF">2021-02-10T09:59:00Z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2021-02-10T00:00:00Z</vt:filetime>
  </property>
</Properties>
</file>